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073D" w14:textId="77777777" w:rsidR="00440FD8" w:rsidRDefault="00434A01">
      <w:r>
        <w:rPr>
          <w:sz w:val="32"/>
        </w:rPr>
        <w:t>ПУБЛИЧНАЯ ОФЕРТА</w:t>
      </w:r>
    </w:p>
    <w:p w14:paraId="1F8B9FC8" w14:textId="77777777" w:rsidR="00440FD8" w:rsidRDefault="00434A01">
      <w:r>
        <w:rPr>
          <w:sz w:val="32"/>
        </w:rPr>
        <w:t>(Договор об участии в сообществе «LifeStyle»)</w:t>
      </w:r>
    </w:p>
    <w:p w14:paraId="4A7D6F5B" w14:textId="77777777" w:rsidR="00440FD8" w:rsidRDefault="00434A01">
      <w:r>
        <w:rPr>
          <w:sz w:val="32"/>
        </w:rPr>
        <w:t>Дата последнего изменения: 26 июня 2026 года</w:t>
      </w:r>
    </w:p>
    <w:p w14:paraId="4925DCA3" w14:textId="77777777" w:rsidR="00440FD8" w:rsidRDefault="00434A01">
      <w:r>
        <w:rPr>
          <w:sz w:val="32"/>
        </w:rPr>
        <w:t>1. ОБЩИЕ ПОЛОЖЕНИЯ</w:t>
      </w:r>
    </w:p>
    <w:p w14:paraId="4C8E263E" w14:textId="77777777" w:rsidR="00440FD8" w:rsidRDefault="00434A01">
      <w:r>
        <w:rPr>
          <w:sz w:val="32"/>
        </w:rPr>
        <w:t xml:space="preserve"> 1.1.  Настоящий документ является официальным публичным предложением (офертой) Администрации проекта «LifeStyle» (далее — «Администрация») заключить Договор об участии в Сообществе (далее — «Договор») с любым дееспособным физическим лицом (далее — «Участник») на условиях, изложенных ниже.</w:t>
      </w:r>
    </w:p>
    <w:p w14:paraId="045DE7E0" w14:textId="77777777" w:rsidR="00440FD8" w:rsidRDefault="00434A01">
      <w:r>
        <w:rPr>
          <w:sz w:val="32"/>
        </w:rPr>
        <w:t xml:space="preserve"> 1.2.  В соответствии с пунктом 5 статьи 395 Гражданского кодекса Республики Казахстан (ГК РК), данный документ является публичной офертой. Фактическое совершение Участником действий, направленных на присоединение к Сообществу (регистрация в мобильном приложении «LifeStyle», вступление в официальные группы/чаты, авторизация под учетной записью или осуществление оплаты за доступ к ресурсам Платформы), признается полным и безоговорочным акцептом (принятием) условий настоящей оферты (согласно ст. 396 ГК РК).</w:t>
      </w:r>
    </w:p>
    <w:p w14:paraId="21953D91" w14:textId="77777777" w:rsidR="00440FD8" w:rsidRDefault="00434A01">
      <w:r>
        <w:rPr>
          <w:sz w:val="32"/>
        </w:rPr>
        <w:t xml:space="preserve"> 1.3.  С момента совершения акцепта настоящий Договор считается заключенным в простой письменной форме между Администрацией и Участником, приобретает юридическую силу и регулирует отношения сторон.</w:t>
      </w:r>
    </w:p>
    <w:p w14:paraId="75679833" w14:textId="77777777" w:rsidR="00440FD8" w:rsidRDefault="00434A01">
      <w:r>
        <w:rPr>
          <w:sz w:val="32"/>
        </w:rPr>
        <w:t>2. СТАТУС И ОТВЕТСТВЕННОСТЬ АДМИНИСТРАЦИИ</w:t>
      </w:r>
    </w:p>
    <w:p w14:paraId="2246C308" w14:textId="77777777" w:rsidR="00440FD8" w:rsidRDefault="00434A01">
      <w:r>
        <w:rPr>
          <w:sz w:val="32"/>
        </w:rPr>
        <w:t xml:space="preserve"> 2.1. Администрация предоставляет Участникам доступ к технологической, информационной и коммуникационной платформе (мобильному приложению и закрытым каналам), предназначенной для поиска единомышленников, формирования команд и координации любительских спортивных мероприятий.</w:t>
      </w:r>
    </w:p>
    <w:p w14:paraId="0FB4CFF8" w14:textId="77777777" w:rsidR="00440FD8" w:rsidRDefault="00434A01">
      <w:r>
        <w:rPr>
          <w:sz w:val="32"/>
        </w:rPr>
        <w:t xml:space="preserve"> 2.2. Администрация предоставляет исключительно технический функционал для коммуникации и не является организатором физических встреч, матчей, турниров, а также не выступает стороной или посредником в сделках и соглашениях между Участниками.</w:t>
      </w:r>
    </w:p>
    <w:p w14:paraId="269B0A34" w14:textId="77777777" w:rsidR="00440FD8" w:rsidRDefault="00434A01">
      <w:r>
        <w:rPr>
          <w:sz w:val="32"/>
        </w:rPr>
        <w:t xml:space="preserve"> 2.3. Администрация не несет ответственности:</w:t>
      </w:r>
    </w:p>
    <w:p w14:paraId="24E32DB5" w14:textId="77777777" w:rsidR="00440FD8" w:rsidRDefault="00434A01">
      <w:r>
        <w:rPr>
          <w:sz w:val="32"/>
        </w:rPr>
        <w:t xml:space="preserve"> за действия, бездействие, поведение или высказывания Участников как внутри Платформы, так и во время реальных встреч/игр;</w:t>
      </w:r>
    </w:p>
    <w:p w14:paraId="3A5D30CD" w14:textId="77777777" w:rsidR="00440FD8" w:rsidRDefault="00434A01">
      <w:r>
        <w:rPr>
          <w:sz w:val="32"/>
        </w:rPr>
        <w:t xml:space="preserve"> за любые устные или письменные договоренности, финансовые расчеты и обязательства, возникающие между Участниками напрямую;</w:t>
      </w:r>
    </w:p>
    <w:p w14:paraId="2425FD38" w14:textId="77777777" w:rsidR="00440FD8" w:rsidRDefault="00434A01">
      <w:r>
        <w:rPr>
          <w:sz w:val="32"/>
        </w:rPr>
        <w:t xml:space="preserve"> за достоверность, актуальность и законность информации, анкетных данных и контента, самостоятельно размещаемого Участниками в Сообществе;</w:t>
      </w:r>
    </w:p>
    <w:p w14:paraId="60701187" w14:textId="77777777" w:rsidR="00440FD8" w:rsidRDefault="00434A01">
      <w:r>
        <w:rPr>
          <w:sz w:val="32"/>
        </w:rPr>
        <w:t xml:space="preserve"> за любые убытки, упущенную выгоду, моральный или материальный ущерб, возникшие в результате взаимодействия Участников друг с другом.</w:t>
      </w:r>
    </w:p>
    <w:p w14:paraId="465D4D1F" w14:textId="77777777" w:rsidR="00440FD8" w:rsidRDefault="00434A01">
      <w:r>
        <w:rPr>
          <w:sz w:val="32"/>
        </w:rPr>
        <w:t>2.4. Администрация не выступает гарантом, поручителем, представителем или арбитром при разрешении конфликтных ситуаций между Участниками.</w:t>
      </w:r>
    </w:p>
    <w:p w14:paraId="04647961" w14:textId="77777777" w:rsidR="00440FD8" w:rsidRDefault="00434A01">
      <w:r>
        <w:rPr>
          <w:sz w:val="32"/>
        </w:rPr>
        <w:t>3. ПРАВА И ОБЯЗАТЕЛЬСТВА УЧАСТНИКА</w:t>
      </w:r>
    </w:p>
    <w:p w14:paraId="1D912CEC" w14:textId="77777777" w:rsidR="00440FD8" w:rsidRDefault="00434A01">
      <w:r>
        <w:rPr>
          <w:sz w:val="32"/>
        </w:rPr>
        <w:t xml:space="preserve"> 3.1. Участник обязуется использовать возможности Сообщества строго в личных некоммерческих целях, соблюдать принципы взаимоуважения и сетевого этикета.</w:t>
      </w:r>
    </w:p>
    <w:p w14:paraId="6575136D" w14:textId="77777777" w:rsidR="00440FD8" w:rsidRDefault="00434A01">
      <w:r>
        <w:rPr>
          <w:sz w:val="32"/>
        </w:rPr>
        <w:t xml:space="preserve"> 3.2.  Каждый Участник самостоятельно и в полном объеме несет юридическую и гражданскую ответственность за свои действия, сообщения, публикации, а также за последствия договоренностей и сделок, заключенных на основании контактов, полученных в Сообществе.</w:t>
      </w:r>
    </w:p>
    <w:p w14:paraId="5777378E" w14:textId="77777777" w:rsidR="00440FD8" w:rsidRDefault="00434A01">
      <w:r>
        <w:rPr>
          <w:sz w:val="32"/>
        </w:rPr>
        <w:t xml:space="preserve"> 3.3. Участник обязуется строго соблюдать действующее законодательство Республики Казахстан (или страны своего фактического нахождения) при использовании Приложения «LifeStyle» и во время посещения встреч Сообщества.</w:t>
      </w:r>
    </w:p>
    <w:p w14:paraId="139B1F33" w14:textId="77777777" w:rsidR="00440FD8" w:rsidRDefault="00434A01">
      <w:r>
        <w:rPr>
          <w:sz w:val="32"/>
        </w:rPr>
        <w:t xml:space="preserve"> 3.4. Участник обязуется не использовать Платформу для распространения спама, запрещенной информации, оскорблений, рекламы сторонних сервисов без согласования с Администрацией, а также для совершения иных мошеннических действий.</w:t>
      </w:r>
    </w:p>
    <w:p w14:paraId="4108AE7C" w14:textId="77777777" w:rsidR="00440FD8" w:rsidRDefault="00434A01">
      <w:r>
        <w:rPr>
          <w:sz w:val="32"/>
        </w:rPr>
        <w:t xml:space="preserve"> 3.5. Участник освобождает Администрацию от любых претензий, требований, жалоб и судебных исков, поданных третьими лицами или другими Участниками в связи с действиями или нарушениями данного Участника.</w:t>
      </w:r>
    </w:p>
    <w:p w14:paraId="051AA56A" w14:textId="77777777" w:rsidR="00440FD8" w:rsidRDefault="00434A01">
      <w:r>
        <w:rPr>
          <w:sz w:val="32"/>
        </w:rPr>
        <w:t>4. ЛИЧНАЯ ОТВЕТСТВЕННОСТЬ УЧАСТНИКА ЗА ЗДОРОВЬЕ И СПОРТИВНЫЕ ТРАВМЫ</w:t>
      </w:r>
    </w:p>
    <w:p w14:paraId="6A48893B" w14:textId="77777777" w:rsidR="00440FD8" w:rsidRDefault="00434A01">
      <w:r>
        <w:rPr>
          <w:sz w:val="32"/>
        </w:rPr>
        <w:t xml:space="preserve"> 4.1. Участник полностью осознает, что любые любительские спортивные мероприятия и совместные игры (включая футбол, волейбол, баскетбол и иные виды физической активности), информацию о которых он получает через Приложение «LifeStyle», сопряжены с повышенным риском получения травм, ушибов, растяжений, переломов и иного вреда физическому и психическому здоровью.</w:t>
      </w:r>
    </w:p>
    <w:p w14:paraId="7BC57F56" w14:textId="77777777" w:rsidR="00440FD8" w:rsidRDefault="00434A01">
      <w:r>
        <w:rPr>
          <w:sz w:val="32"/>
        </w:rPr>
        <w:t xml:space="preserve"> 4.2. Присоединяясь к Сообществу и принимая участие в матчах или тренировках, Участник берет на себя полную личную и единоличную ответственность:</w:t>
      </w:r>
    </w:p>
    <w:p w14:paraId="62B2FD74" w14:textId="77777777" w:rsidR="00440FD8" w:rsidRDefault="00434A01">
      <w:r>
        <w:rPr>
          <w:sz w:val="32"/>
        </w:rPr>
        <w:t xml:space="preserve">  за объективную оценку состояния своего здоровья, выявление медицинских противопоказаний и расчет допустимого уровня физических нагрузок;</w:t>
      </w:r>
    </w:p>
    <w:p w14:paraId="07B224AF" w14:textId="77777777" w:rsidR="00440FD8" w:rsidRDefault="00434A01">
      <w:r>
        <w:rPr>
          <w:sz w:val="32"/>
        </w:rPr>
        <w:t xml:space="preserve">   за любые травмы, увечья, хронические обострения или несчастные случаи, произошедшие в процессе, во время проведения или в результате посещения спортивных игр, координируемых через Платформу.</w:t>
      </w:r>
    </w:p>
    <w:p w14:paraId="5836035F" w14:textId="77777777" w:rsidR="00440FD8" w:rsidRDefault="00434A01">
      <w:r>
        <w:rPr>
          <w:sz w:val="32"/>
        </w:rPr>
        <w:t xml:space="preserve"> 4.3. Администрация не осуществляет медицинский контроль, не проверяет справки и состояние здоровья игроков, не обеспечивает присутствие врачей на встречах и категорически не несет ответственности за причинение вреда здоровью Участника.</w:t>
      </w:r>
    </w:p>
    <w:p w14:paraId="2B2C3D63" w14:textId="77777777" w:rsidR="00440FD8" w:rsidRDefault="00434A01">
      <w:r>
        <w:rPr>
          <w:sz w:val="32"/>
        </w:rPr>
        <w:t xml:space="preserve"> 4.4. Администрация не возмещает Участникам расходы на медицинскую помощь, вызов скорой помощи, покупку медикаментов, хирургическое вмешательство, лечение, последующую реабилитацию или компенсацию нетрудоспособности.</w:t>
      </w:r>
    </w:p>
    <w:p w14:paraId="5B3BCBB1" w14:textId="77777777" w:rsidR="00440FD8" w:rsidRDefault="00434A01">
      <w:r>
        <w:rPr>
          <w:sz w:val="32"/>
        </w:rPr>
        <w:t xml:space="preserve"> 5. ОГРАНИЧЕНИЕ ГАРАНТИЙ (DISCLAIMER)</w:t>
      </w:r>
    </w:p>
    <w:p w14:paraId="20021F24" w14:textId="77777777" w:rsidR="00440FD8" w:rsidRDefault="00434A01">
      <w:r>
        <w:rPr>
          <w:sz w:val="32"/>
        </w:rPr>
        <w:t xml:space="preserve"> 5.1. Доступ к Сообществу, Личному кабинету и всему функционалу мобильного приложения «LifeStyle» предоставляется Участнику по международному стандарту «как есть» и «по мере доступности» (as is / as available).</w:t>
      </w:r>
    </w:p>
    <w:p w14:paraId="0C7179C1" w14:textId="77777777" w:rsidR="00440FD8" w:rsidRDefault="00434A01">
      <w:r>
        <w:rPr>
          <w:sz w:val="32"/>
        </w:rPr>
        <w:t xml:space="preserve"> 5.2. Администрация не дает Участнику никаких явных или подразумеваемых гарантий, включая:</w:t>
      </w:r>
    </w:p>
    <w:p w14:paraId="78589423" w14:textId="77777777" w:rsidR="00440FD8" w:rsidRDefault="00434A01">
      <w:r>
        <w:rPr>
          <w:sz w:val="32"/>
        </w:rPr>
        <w:t xml:space="preserve">   бесперебойную, технически безупречную и круглосуточную работу Платформы;</w:t>
      </w:r>
    </w:p>
    <w:p w14:paraId="7937F74D" w14:textId="77777777" w:rsidR="00440FD8" w:rsidRDefault="00434A01">
      <w:r>
        <w:rPr>
          <w:sz w:val="32"/>
        </w:rPr>
        <w:t xml:space="preserve">   абсолютное отсутствие системных ошибок, вирусов или временных сбоев связи;</w:t>
      </w:r>
    </w:p>
    <w:p w14:paraId="73173716" w14:textId="77777777" w:rsidR="00440FD8" w:rsidRDefault="00434A01">
      <w:r>
        <w:rPr>
          <w:sz w:val="32"/>
        </w:rPr>
        <w:t xml:space="preserve">   гарантированное наличие свободных команд или игроков в выбранное Участником время или в конкретной локации.</w:t>
      </w:r>
    </w:p>
    <w:p w14:paraId="5CA93968" w14:textId="77777777" w:rsidR="00440FD8" w:rsidRDefault="00434A01">
      <w:r>
        <w:rPr>
          <w:sz w:val="32"/>
        </w:rPr>
        <w:t xml:space="preserve"> 5.3. Администрация не несет ответственности:</w:t>
      </w:r>
    </w:p>
    <w:p w14:paraId="630C32B4" w14:textId="77777777" w:rsidR="00440FD8" w:rsidRDefault="00434A01">
      <w:r>
        <w:rPr>
          <w:sz w:val="32"/>
        </w:rPr>
        <w:t xml:space="preserve">   за техническое и санитарно-гигиеническое состояние, качество покрытия, освещение и общую безопасность спортивных площадок, стадионов, залов или полей, выбранных Участниками для проведения встреч;</w:t>
      </w:r>
    </w:p>
    <w:p w14:paraId="6602211E" w14:textId="77777777" w:rsidR="00440FD8" w:rsidRDefault="00434A01">
      <w:r>
        <w:rPr>
          <w:sz w:val="32"/>
        </w:rPr>
        <w:t xml:space="preserve">   за форс-мажорные обстоятельства, погодные условия, действия арендодателей или администрации спортивных комплексов, сорвавших игру.</w:t>
      </w:r>
    </w:p>
    <w:p w14:paraId="7ABD7428" w14:textId="77777777" w:rsidR="00440FD8" w:rsidRDefault="00434A01">
      <w:r>
        <w:rPr>
          <w:sz w:val="32"/>
        </w:rPr>
        <w:t xml:space="preserve"> 5.4. Администрация оставляет за собой право в одностороннем порядке без предварительного уведомления и объяснения причин ограничить доступ, временно заблокировать или безвозвратно удалить учетную запись любого Участника в случае нарушения им условий оферты, правил этикета или законодательства, а также полностью прекратить (закрыть) деятельность Сообщества.</w:t>
      </w:r>
    </w:p>
    <w:p w14:paraId="511E10D3" w14:textId="77777777" w:rsidR="00440FD8" w:rsidRDefault="00434A01">
      <w:r>
        <w:rPr>
          <w:sz w:val="32"/>
        </w:rPr>
        <w:t>6. ПОРЯДОК ОПЛАТЫ С ИСПОЛЬЗОВАНИЕМ ПЛАТЕЖНЫХ КАРТ</w:t>
      </w:r>
    </w:p>
    <w:p w14:paraId="097856E2" w14:textId="66782628" w:rsidR="00440FD8" w:rsidRDefault="00434A01">
      <w:r>
        <w:rPr>
          <w:sz w:val="32"/>
        </w:rPr>
        <w:t xml:space="preserve"> 6.1. Оплата платного функционала Приложения, подписок, членских взносов или цифровых сервисов Сообщества осуществляется Участником на условиях 100% предоплаты в безналичном порядке</w:t>
      </w:r>
      <w:r w:rsidR="00F91654">
        <w:rPr>
          <w:sz w:val="32"/>
        </w:rPr>
        <w:t xml:space="preserve"> </w:t>
      </w:r>
      <w:r w:rsidR="0033253E">
        <w:rPr>
          <w:sz w:val="32"/>
        </w:rPr>
        <w:t xml:space="preserve">и </w:t>
      </w:r>
      <w:r w:rsidR="000576AD">
        <w:rPr>
          <w:sz w:val="32"/>
        </w:rPr>
        <w:t>начинается</w:t>
      </w:r>
      <w:r w:rsidR="0033253E">
        <w:rPr>
          <w:sz w:val="32"/>
        </w:rPr>
        <w:t xml:space="preserve"> от 2500 (две тысячи пятьсот)</w:t>
      </w:r>
      <w:r w:rsidR="000576AD">
        <w:rPr>
          <w:sz w:val="32"/>
        </w:rPr>
        <w:t xml:space="preserve"> тенге</w:t>
      </w:r>
      <w:r>
        <w:rPr>
          <w:sz w:val="32"/>
        </w:rPr>
        <w:t>.</w:t>
      </w:r>
    </w:p>
    <w:p w14:paraId="68A9C29D" w14:textId="77777777" w:rsidR="00440FD8" w:rsidRDefault="00434A01">
      <w:r>
        <w:rPr>
          <w:sz w:val="32"/>
        </w:rPr>
        <w:t xml:space="preserve"> 6.2. Все платежи на территории Республики Казахстан проводятся в национальной валюте — тенге (KZT) с использованием банковских платежных карт международных систем (Visa, MasterCard и др.) через специализированный интегрированный платежный шлюз авторизованного банка-эквайера или процессингового центра.</w:t>
      </w:r>
    </w:p>
    <w:p w14:paraId="539BE8CF" w14:textId="77777777" w:rsidR="00440FD8" w:rsidRDefault="00434A01">
      <w:r>
        <w:rPr>
          <w:sz w:val="32"/>
        </w:rPr>
        <w:t xml:space="preserve"> 6.3. При совершении оплаты Участник перенаправляется на безопасную страницу банка, где самостоятельно вводит реквизиты своей карты (номер, срок действия, имя держателя, защитный код CVC2/CVV2).</w:t>
      </w:r>
    </w:p>
    <w:p w14:paraId="1F3F3CFF" w14:textId="77777777" w:rsidR="00440FD8" w:rsidRDefault="00434A01">
      <w:r>
        <w:rPr>
          <w:sz w:val="32"/>
        </w:rPr>
        <w:t xml:space="preserve"> 6.4. Безопасность и конфиденциальность интернет-платежей полностью обеспечивается международными стандартами PCI DSS. Данные передаются с использованием сквозного шифрования по протоколам SSL/TLS напрямую на серверы банка, что делает их перехват невозможным.</w:t>
      </w:r>
    </w:p>
    <w:p w14:paraId="5813B669" w14:textId="77777777" w:rsidR="00440FD8" w:rsidRDefault="00434A01">
      <w:r>
        <w:rPr>
          <w:sz w:val="32"/>
        </w:rPr>
        <w:t xml:space="preserve"> 6.5. ОБРАЩЕНИЕ К ПЛАТЕЛЬЩИКАМ: Администрация настоятельно рекомендует Участникам (Плательщикам) сохранять копии документов, подтверждающих успешное проведение транзакции (электронные чеки, квитанции, банковские выписки), до окончания текущего расчетного периода подписки.</w:t>
      </w:r>
    </w:p>
    <w:p w14:paraId="0749C7B2" w14:textId="77777777" w:rsidR="00440FD8" w:rsidRDefault="00434A01">
      <w:r>
        <w:rPr>
          <w:sz w:val="32"/>
        </w:rPr>
        <w:t>7. СРОКИ И СПОСОБЫ ПОЛУЧЕНИЯ ЦИФРОВЫХ УСЛУГ</w:t>
      </w:r>
    </w:p>
    <w:p w14:paraId="347E9A35" w14:textId="77777777" w:rsidR="00440FD8" w:rsidRDefault="00434A01">
      <w:r>
        <w:rPr>
          <w:sz w:val="32"/>
        </w:rPr>
        <w:t xml:space="preserve"> 7.1. Предоставление доступа к закрытому платному контенту, расширенному функционалу Приложения «LifeStyle» и сервисам создания/вступления в команды осуществляется полностью в автоматизированном цифровом формате.</w:t>
      </w:r>
    </w:p>
    <w:p w14:paraId="77EEB2F9" w14:textId="77777777" w:rsidR="00440FD8" w:rsidRDefault="00434A01">
      <w:r>
        <w:rPr>
          <w:sz w:val="32"/>
        </w:rPr>
        <w:t xml:space="preserve"> 7.2. Способ и срок доставки услуги: доступ к оплаченным опциям открывается автоматически внутри интерфейса Приложения в течение 5–15 минут после того, как банк подтвердит успешное списание денежных средств с карты Участника. Соответствующий электронный чек и уведомление об успешной активации направляются в Личный кабинет или на e-mail Участника.</w:t>
      </w:r>
    </w:p>
    <w:p w14:paraId="1B5504DA" w14:textId="77777777" w:rsidR="00440FD8" w:rsidRDefault="00434A01">
      <w:r>
        <w:rPr>
          <w:sz w:val="32"/>
        </w:rPr>
        <w:t>8. ПОЛИТИКА ОТМЕНЫ И ВОЗВРАТА ДЕНЕЖНЫХ СРЕДСТВ</w:t>
      </w:r>
    </w:p>
    <w:p w14:paraId="27A7E58E" w14:textId="77777777" w:rsidR="00440FD8" w:rsidRDefault="00434A01">
      <w:r>
        <w:rPr>
          <w:sz w:val="32"/>
        </w:rPr>
        <w:t>8.1. Участник вправе в любой момент отказаться от использования платных функций «LifeStyle» и прекратить участие в Сообществе, самостоятельно отключив автопродление подписки (рекуррентные платежи) в настройках своего Личного кабинета. В этом случае платный доступ сохранится до конца уже оплаченного периода.</w:t>
      </w:r>
    </w:p>
    <w:p w14:paraId="6F1E4190" w14:textId="77777777" w:rsidR="00440FD8" w:rsidRDefault="00434A01">
      <w:r>
        <w:rPr>
          <w:sz w:val="32"/>
        </w:rPr>
        <w:t xml:space="preserve"> 8.2. Учитывая, что полноценный доступ к цифровым сервисам Платформы открывается Участнику незамедлительно в момент верификации оплаты, услуга признается оказанной в полном объеме и надлежащего качества непосредственно в момент предоставления такого доступа. На основании этого, возврат денежных средств за уже начавшийся и оплаченный расчетный период (текущий месяц или год подписки) не производится.</w:t>
      </w:r>
    </w:p>
    <w:p w14:paraId="76C62E5D" w14:textId="77777777" w:rsidR="00440FD8" w:rsidRDefault="00434A01">
      <w:r>
        <w:rPr>
          <w:sz w:val="32"/>
        </w:rPr>
        <w:t xml:space="preserve"> 8.3. В случае возникновения технических сбоев (двойное списание, ошибочная транзакция по вине платформы), Участник имеет право направить мотивированное заявление в службу поддержки по адресу: [УКАЗАТЬ ВАШ EMAIL]. Срок рассмотрения заявления — до 10 (десяти) рабочих дней. В случае одобрения, возврат денежных средств осуществляется банком строго на ту же платежную карту, с которой был совершен первоначальный платеж.</w:t>
      </w:r>
    </w:p>
    <w:p w14:paraId="2BEDAC22" w14:textId="77777777" w:rsidR="00440FD8" w:rsidRDefault="00434A01">
      <w:r>
        <w:rPr>
          <w:sz w:val="32"/>
        </w:rPr>
        <w:t>9. ЗАЩИТА ДАННЫХ ПЛАТЕЛЬЩИКОВ И КОНФИДЕНЦИАЛЬНОСТЬ</w:t>
      </w:r>
    </w:p>
    <w:p w14:paraId="57F1620D" w14:textId="77777777" w:rsidR="00440FD8" w:rsidRDefault="00434A01">
      <w:r>
        <w:rPr>
          <w:sz w:val="32"/>
        </w:rPr>
        <w:t xml:space="preserve"> 9.1. Сбор, обработка, хранение и защита персональных данных Участников осуществляются в строгом соответствии с Положением о соблюдении конфиденциальности данных (Privacy Policy) проекта «LifeStyle» и законодательством Республики Казахстан.</w:t>
      </w:r>
    </w:p>
    <w:p w14:paraId="624B746C" w14:textId="77777777" w:rsidR="00440FD8" w:rsidRDefault="00434A01">
      <w:r>
        <w:rPr>
          <w:sz w:val="32"/>
        </w:rPr>
        <w:t xml:space="preserve"> 9.2. Платформа «LifeStyle» не собирает, не просматривает, не обрабатывает и не хранит на своих серверах полные данные банковских карт, пароли, PIN-коды или CVC/CVV коды Участников. Информационная безопасность на этапе транзакции полностью находится в зоне ответственности партнерского процессингового центра.</w:t>
      </w:r>
    </w:p>
    <w:p w14:paraId="03BE3C10" w14:textId="77777777" w:rsidR="00440FD8" w:rsidRDefault="00434A01">
      <w:r>
        <w:rPr>
          <w:sz w:val="32"/>
        </w:rPr>
        <w:t>10. ЗАКЛЮЧИТЕЛЬНЫЕ ПОЛОЖЕНИЯ</w:t>
      </w:r>
    </w:p>
    <w:p w14:paraId="3412E9B6" w14:textId="77777777" w:rsidR="00440FD8" w:rsidRDefault="00434A01">
      <w:r>
        <w:rPr>
          <w:sz w:val="32"/>
        </w:rPr>
        <w:t xml:space="preserve"> 10.1. Настоящий Договор-оферта регулируется, толкуется и применяется в соответствии с материальным и процессуальным правом Республики Казахстан.</w:t>
      </w:r>
    </w:p>
    <w:p w14:paraId="549CB1EC" w14:textId="77777777" w:rsidR="00440FD8" w:rsidRDefault="00434A01">
      <w:r>
        <w:rPr>
          <w:sz w:val="32"/>
        </w:rPr>
        <w:t xml:space="preserve"> 10.2. Все споры и разногласия, которые могут возникнуть из настоящей оферты или в связи с ней, Стороны будут стремиться разрешить путем мирных переговоров в досудебном претензионном порядке (срок ответа на претензию — 15 календарных дней).</w:t>
      </w:r>
    </w:p>
    <w:p w14:paraId="1A629D87" w14:textId="77777777" w:rsidR="00440FD8" w:rsidRDefault="00434A01">
      <w:r>
        <w:rPr>
          <w:sz w:val="32"/>
        </w:rPr>
        <w:t xml:space="preserve"> 10.3. В случае невозможности достижения согласия, спор подлежит рассмотрению в судебных органах Республики Казахстан в соответствии с действующим законодательством по месту нахождения (регистрации) Администрации.</w:t>
      </w:r>
    </w:p>
    <w:p w14:paraId="54420202" w14:textId="77777777" w:rsidR="00440FD8" w:rsidRDefault="00434A01">
      <w:r>
        <w:rPr>
          <w:sz w:val="32"/>
        </w:rPr>
        <w:t xml:space="preserve"> 10.4. Настоящая оферта может быть изменена или дополнена Администрацией в одностороннем порядке без специального уведомления Участников. Новая редакция оферты вступает в силу с момента ее публикации в Приложении или на официальном сайте проекта. Продолжение использования Платформы после внесения изменений означает полное согласие Участника с новыми условиями.</w:t>
      </w:r>
    </w:p>
    <w:sectPr w:rsidR="00440F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D8"/>
    <w:rsid w:val="000576AD"/>
    <w:rsid w:val="0033253E"/>
    <w:rsid w:val="00434A01"/>
    <w:rsid w:val="00440FD8"/>
    <w:rsid w:val="006026DB"/>
    <w:rsid w:val="00E97726"/>
    <w:rsid w:val="00F9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5245CD"/>
  <w15:docId w15:val="{29D68E27-439F-F34B-A789-9038CFA0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1623</Words>
  <Characters>9257</Characters>
  <Application>Microsoft Office Word</Application>
  <DocSecurity>0</DocSecurity>
  <Lines>77</Lines>
  <Paragraphs>21</Paragraphs>
  <ScaleCrop>false</ScaleCrop>
  <Company/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Arman Kereibayev</cp:lastModifiedBy>
  <cp:revision>2</cp:revision>
  <dcterms:created xsi:type="dcterms:W3CDTF">2026-07-02T12:43:00Z</dcterms:created>
  <dcterms:modified xsi:type="dcterms:W3CDTF">2026-07-02T12:43:00Z</dcterms:modified>
</cp:coreProperties>
</file>